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F4A" w:rsidRPr="007A38D3" w:rsidRDefault="00A62F4A" w:rsidP="00A62F4A">
      <w:pPr>
        <w:jc w:val="center"/>
        <w:rPr>
          <w:rFonts w:ascii="Times New Roman" w:hAnsi="Times New Roman"/>
          <w:sz w:val="56"/>
          <w:szCs w:val="56"/>
        </w:rPr>
      </w:pPr>
      <w:r w:rsidRPr="007A38D3">
        <w:rPr>
          <w:rFonts w:ascii="Times New Roman" w:hAnsi="Times New Roman"/>
          <w:sz w:val="56"/>
          <w:szCs w:val="56"/>
        </w:rPr>
        <w:t>Universidad Regional Autónoma de los Andes</w:t>
      </w:r>
    </w:p>
    <w:p w:rsidR="00A62F4A" w:rsidRPr="007A38D3" w:rsidRDefault="00A62F4A" w:rsidP="00A62F4A">
      <w:pPr>
        <w:jc w:val="center"/>
        <w:rPr>
          <w:rFonts w:ascii="Times New Roman" w:hAnsi="Times New Roman"/>
          <w:sz w:val="56"/>
          <w:szCs w:val="56"/>
        </w:rPr>
      </w:pPr>
      <w:r w:rsidRPr="007A38D3">
        <w:rPr>
          <w:rFonts w:ascii="Times New Roman" w:hAnsi="Times New Roman"/>
          <w:sz w:val="56"/>
          <w:szCs w:val="56"/>
        </w:rPr>
        <w:t>“UNIANDES”</w:t>
      </w:r>
    </w:p>
    <w:p w:rsidR="00A62F4A" w:rsidRPr="007A38D3" w:rsidRDefault="00A62F4A" w:rsidP="00A62F4A">
      <w:pPr>
        <w:jc w:val="center"/>
        <w:rPr>
          <w:rFonts w:ascii="Times New Roman" w:hAnsi="Times New Roman"/>
          <w:sz w:val="56"/>
          <w:szCs w:val="56"/>
        </w:rPr>
      </w:pPr>
      <w:r>
        <w:rPr>
          <w:rFonts w:ascii="Times New Roman" w:hAnsi="Times New Roman"/>
          <w:noProof/>
          <w:sz w:val="56"/>
          <w:szCs w:val="56"/>
          <w:lang w:eastAsia="es-EC"/>
        </w:rPr>
        <w:drawing>
          <wp:inline distT="0" distB="0" distL="0" distR="0">
            <wp:extent cx="1304925" cy="1200150"/>
            <wp:effectExtent l="19050" t="0" r="9525" b="0"/>
            <wp:docPr id="6" name="Imagen 1" descr="Unian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Uniandes"/>
                    <pic:cNvPicPr>
                      <a:picLocks noChangeAspect="1" noChangeArrowheads="1"/>
                    </pic:cNvPicPr>
                  </pic:nvPicPr>
                  <pic:blipFill>
                    <a:blip r:embed="rId8"/>
                    <a:srcRect/>
                    <a:stretch>
                      <a:fillRect/>
                    </a:stretch>
                  </pic:blipFill>
                  <pic:spPr bwMode="auto">
                    <a:xfrm>
                      <a:off x="0" y="0"/>
                      <a:ext cx="1304925" cy="1200150"/>
                    </a:xfrm>
                    <a:prstGeom prst="rect">
                      <a:avLst/>
                    </a:prstGeom>
                    <a:noFill/>
                    <a:ln w="9525">
                      <a:noFill/>
                      <a:miter lim="800000"/>
                      <a:headEnd/>
                      <a:tailEnd/>
                    </a:ln>
                  </pic:spPr>
                </pic:pic>
              </a:graphicData>
            </a:graphic>
          </wp:inline>
        </w:drawing>
      </w:r>
    </w:p>
    <w:p w:rsidR="00A62F4A" w:rsidRDefault="00A62F4A" w:rsidP="00A62F4A">
      <w:pPr>
        <w:pStyle w:val="Sinespaciado"/>
        <w:jc w:val="center"/>
        <w:rPr>
          <w:rFonts w:ascii="Times New Roman" w:hAnsi="Times New Roman"/>
          <w:sz w:val="56"/>
          <w:szCs w:val="56"/>
        </w:rPr>
      </w:pPr>
      <w:r w:rsidRPr="007A38D3">
        <w:rPr>
          <w:rFonts w:ascii="Times New Roman" w:hAnsi="Times New Roman"/>
          <w:sz w:val="56"/>
          <w:szCs w:val="56"/>
        </w:rPr>
        <w:t>Facultad de sistemas mercantiles</w:t>
      </w:r>
    </w:p>
    <w:p w:rsidR="00F40409" w:rsidRPr="007A38D3" w:rsidRDefault="00F40409" w:rsidP="00A62F4A">
      <w:pPr>
        <w:pStyle w:val="Sinespaciado"/>
        <w:jc w:val="center"/>
        <w:rPr>
          <w:rFonts w:ascii="Times New Roman" w:hAnsi="Times New Roman"/>
          <w:sz w:val="56"/>
          <w:szCs w:val="56"/>
        </w:rPr>
      </w:pPr>
    </w:p>
    <w:p w:rsidR="00A62F4A" w:rsidRDefault="00A62F4A" w:rsidP="00A62F4A">
      <w:pPr>
        <w:pStyle w:val="Sinespaciado"/>
        <w:jc w:val="center"/>
        <w:rPr>
          <w:rFonts w:ascii="Times New Roman" w:hAnsi="Times New Roman"/>
          <w:sz w:val="56"/>
          <w:szCs w:val="56"/>
        </w:rPr>
      </w:pPr>
      <w:r w:rsidRPr="007A38D3">
        <w:rPr>
          <w:rFonts w:ascii="Times New Roman" w:hAnsi="Times New Roman"/>
          <w:sz w:val="56"/>
          <w:szCs w:val="56"/>
        </w:rPr>
        <w:t>Ca</w:t>
      </w:r>
      <w:r>
        <w:rPr>
          <w:rFonts w:ascii="Times New Roman" w:hAnsi="Times New Roman"/>
          <w:sz w:val="56"/>
          <w:szCs w:val="56"/>
        </w:rPr>
        <w:t>rrera de Contabilidad y Auditorí</w:t>
      </w:r>
      <w:r w:rsidRPr="007A38D3">
        <w:rPr>
          <w:rFonts w:ascii="Times New Roman" w:hAnsi="Times New Roman"/>
          <w:sz w:val="56"/>
          <w:szCs w:val="56"/>
        </w:rPr>
        <w:t>a</w:t>
      </w:r>
    </w:p>
    <w:p w:rsidR="00A62F4A" w:rsidRDefault="00A62F4A" w:rsidP="00A62F4A">
      <w:pPr>
        <w:pStyle w:val="Sinespaciado"/>
        <w:jc w:val="center"/>
        <w:rPr>
          <w:rFonts w:ascii="Times New Roman" w:hAnsi="Times New Roman"/>
          <w:sz w:val="56"/>
          <w:szCs w:val="56"/>
        </w:rPr>
      </w:pPr>
    </w:p>
    <w:p w:rsidR="00A62F4A" w:rsidRDefault="00A62F4A" w:rsidP="00A62F4A">
      <w:pPr>
        <w:pStyle w:val="Sinespaciado"/>
        <w:jc w:val="center"/>
        <w:rPr>
          <w:rFonts w:ascii="Times New Roman" w:hAnsi="Times New Roman"/>
          <w:sz w:val="56"/>
          <w:szCs w:val="56"/>
        </w:rPr>
      </w:pPr>
      <w:r>
        <w:rPr>
          <w:rFonts w:ascii="Times New Roman" w:hAnsi="Times New Roman"/>
          <w:sz w:val="56"/>
          <w:szCs w:val="56"/>
        </w:rPr>
        <w:t xml:space="preserve">Trabajo de </w:t>
      </w:r>
      <w:r w:rsidR="00F40409">
        <w:rPr>
          <w:rFonts w:ascii="Times New Roman" w:hAnsi="Times New Roman"/>
          <w:sz w:val="56"/>
          <w:szCs w:val="56"/>
        </w:rPr>
        <w:t xml:space="preserve">Finanzas </w:t>
      </w:r>
    </w:p>
    <w:p w:rsidR="00A62F4A" w:rsidRDefault="00A62F4A" w:rsidP="00A62F4A">
      <w:pPr>
        <w:pStyle w:val="Sinespaciado"/>
        <w:jc w:val="center"/>
        <w:rPr>
          <w:rFonts w:ascii="Times New Roman" w:hAnsi="Times New Roman"/>
          <w:sz w:val="56"/>
          <w:szCs w:val="56"/>
        </w:rPr>
      </w:pPr>
    </w:p>
    <w:p w:rsidR="00A62F4A" w:rsidRDefault="00A62F4A" w:rsidP="00A62F4A">
      <w:pPr>
        <w:pStyle w:val="Sinespaciado"/>
        <w:jc w:val="center"/>
        <w:rPr>
          <w:rFonts w:ascii="Times New Roman" w:hAnsi="Times New Roman"/>
          <w:sz w:val="56"/>
          <w:szCs w:val="56"/>
        </w:rPr>
      </w:pPr>
      <w:r>
        <w:rPr>
          <w:rFonts w:ascii="Times New Roman" w:hAnsi="Times New Roman"/>
          <w:sz w:val="56"/>
          <w:szCs w:val="56"/>
        </w:rPr>
        <w:t xml:space="preserve">Tema: </w:t>
      </w:r>
      <w:r w:rsidR="00F40409">
        <w:rPr>
          <w:rFonts w:ascii="Times New Roman" w:hAnsi="Times New Roman"/>
          <w:sz w:val="56"/>
          <w:szCs w:val="56"/>
        </w:rPr>
        <w:t xml:space="preserve">Conceptos de Finanzas </w:t>
      </w:r>
    </w:p>
    <w:p w:rsidR="00F40409" w:rsidRPr="007A38D3" w:rsidRDefault="00F40409" w:rsidP="00A62F4A">
      <w:pPr>
        <w:pStyle w:val="Sinespaciado"/>
        <w:jc w:val="center"/>
        <w:rPr>
          <w:rFonts w:ascii="Times New Roman" w:hAnsi="Times New Roman"/>
          <w:sz w:val="56"/>
          <w:szCs w:val="56"/>
        </w:rPr>
      </w:pPr>
    </w:p>
    <w:p w:rsidR="00A62F4A" w:rsidRDefault="00A62F4A" w:rsidP="00A62F4A">
      <w:pPr>
        <w:jc w:val="center"/>
        <w:rPr>
          <w:rFonts w:ascii="Times New Roman" w:hAnsi="Times New Roman" w:cs="Times New Roman"/>
          <w:sz w:val="56"/>
        </w:rPr>
      </w:pPr>
      <w:r>
        <w:rPr>
          <w:rFonts w:ascii="Times New Roman" w:hAnsi="Times New Roman" w:cs="Times New Roman"/>
          <w:sz w:val="56"/>
        </w:rPr>
        <w:t>Alumna: Montenegro Paola</w:t>
      </w:r>
    </w:p>
    <w:p w:rsidR="00A62F4A" w:rsidRDefault="00A62F4A" w:rsidP="00A62F4A">
      <w:pPr>
        <w:spacing w:line="240" w:lineRule="auto"/>
        <w:jc w:val="center"/>
        <w:rPr>
          <w:rFonts w:ascii="Times New Roman" w:hAnsi="Times New Roman"/>
          <w:sz w:val="56"/>
          <w:szCs w:val="56"/>
        </w:rPr>
      </w:pPr>
      <w:r>
        <w:rPr>
          <w:rFonts w:ascii="Times New Roman" w:hAnsi="Times New Roman"/>
          <w:sz w:val="56"/>
          <w:szCs w:val="56"/>
        </w:rPr>
        <w:t>5to</w:t>
      </w:r>
      <w:r w:rsidRPr="007A38D3">
        <w:rPr>
          <w:rFonts w:ascii="Times New Roman" w:hAnsi="Times New Roman"/>
          <w:sz w:val="56"/>
          <w:szCs w:val="56"/>
        </w:rPr>
        <w:t xml:space="preserve"> Nivel</w:t>
      </w:r>
    </w:p>
    <w:p w:rsidR="00F40409" w:rsidRPr="007A38D3" w:rsidRDefault="00F40409" w:rsidP="00A62F4A">
      <w:pPr>
        <w:spacing w:line="240" w:lineRule="auto"/>
        <w:jc w:val="center"/>
        <w:rPr>
          <w:rFonts w:ascii="Times New Roman" w:hAnsi="Times New Roman"/>
          <w:sz w:val="56"/>
          <w:szCs w:val="56"/>
        </w:rPr>
      </w:pPr>
    </w:p>
    <w:p w:rsidR="00A62F4A" w:rsidRPr="00902FF1" w:rsidRDefault="00A62F4A" w:rsidP="00A62F4A">
      <w:pPr>
        <w:spacing w:line="240" w:lineRule="auto"/>
        <w:jc w:val="center"/>
        <w:rPr>
          <w:rFonts w:ascii="Times New Roman" w:hAnsi="Times New Roman"/>
          <w:sz w:val="56"/>
          <w:szCs w:val="56"/>
        </w:rPr>
      </w:pPr>
      <w:r w:rsidRPr="007A38D3">
        <w:rPr>
          <w:rFonts w:ascii="Times New Roman" w:hAnsi="Times New Roman"/>
          <w:sz w:val="56"/>
          <w:szCs w:val="56"/>
        </w:rPr>
        <w:t>2012</w:t>
      </w:r>
    </w:p>
    <w:p w:rsidR="00A62F4A" w:rsidRDefault="00A62F4A" w:rsidP="00F40409">
      <w:pPr>
        <w:spacing w:line="360" w:lineRule="auto"/>
        <w:rPr>
          <w:rFonts w:ascii="Times New Roman" w:hAnsi="Times New Roman" w:cs="Times New Roman"/>
          <w:b/>
          <w:sz w:val="28"/>
          <w:szCs w:val="28"/>
          <w:lang w:val="es-ES_tradnl"/>
        </w:rPr>
      </w:pPr>
    </w:p>
    <w:p w:rsidR="001D1FEA" w:rsidRDefault="001D1FEA" w:rsidP="000B5D6B">
      <w:pPr>
        <w:spacing w:line="360" w:lineRule="auto"/>
        <w:jc w:val="center"/>
        <w:rPr>
          <w:rFonts w:ascii="Times New Roman" w:hAnsi="Times New Roman" w:cs="Times New Roman"/>
          <w:b/>
          <w:sz w:val="28"/>
          <w:szCs w:val="28"/>
          <w:lang w:val="es-ES_tradnl"/>
        </w:rPr>
      </w:pPr>
      <w:r>
        <w:rPr>
          <w:rFonts w:ascii="Times New Roman" w:hAnsi="Times New Roman" w:cs="Times New Roman"/>
          <w:b/>
          <w:sz w:val="28"/>
          <w:szCs w:val="28"/>
          <w:lang w:val="es-ES_tradnl"/>
        </w:rPr>
        <w:lastRenderedPageBreak/>
        <w:t xml:space="preserve">OBJETIVOS </w:t>
      </w:r>
    </w:p>
    <w:p w:rsidR="00A62F4A" w:rsidRPr="00902FF1" w:rsidRDefault="00A62F4A" w:rsidP="00A62F4A">
      <w:pPr>
        <w:spacing w:line="360" w:lineRule="auto"/>
        <w:rPr>
          <w:rFonts w:ascii="Times New Roman" w:hAnsi="Times New Roman" w:cs="Times New Roman"/>
          <w:b/>
          <w:sz w:val="28"/>
          <w:szCs w:val="28"/>
          <w:lang w:val="es-ES_tradnl"/>
        </w:rPr>
      </w:pPr>
      <w:r w:rsidRPr="00902FF1">
        <w:rPr>
          <w:rFonts w:ascii="Times New Roman" w:hAnsi="Times New Roman" w:cs="Times New Roman"/>
          <w:b/>
          <w:sz w:val="28"/>
          <w:szCs w:val="28"/>
          <w:lang w:val="es-ES_tradnl"/>
        </w:rPr>
        <w:t>Objetivo General.</w:t>
      </w:r>
    </w:p>
    <w:p w:rsidR="00A62F4A" w:rsidRPr="00A62F4A" w:rsidRDefault="00A62F4A" w:rsidP="00A62F4A">
      <w:pPr>
        <w:pStyle w:val="Prrafodelista"/>
        <w:numPr>
          <w:ilvl w:val="0"/>
          <w:numId w:val="8"/>
        </w:numPr>
        <w:spacing w:line="360" w:lineRule="auto"/>
        <w:jc w:val="both"/>
        <w:rPr>
          <w:rFonts w:ascii="Times New Roman" w:hAnsi="Times New Roman" w:cs="Times New Roman"/>
          <w:sz w:val="28"/>
          <w:szCs w:val="28"/>
          <w:lang w:val="es-ES_tradnl"/>
        </w:rPr>
      </w:pPr>
      <w:r w:rsidRPr="00A62F4A">
        <w:rPr>
          <w:rFonts w:ascii="Times New Roman" w:hAnsi="Times New Roman" w:cs="Times New Roman"/>
          <w:sz w:val="24"/>
          <w:szCs w:val="24"/>
          <w:lang w:val="es-ES_tradnl"/>
        </w:rPr>
        <w:t>Investigar</w:t>
      </w:r>
      <w:r>
        <w:rPr>
          <w:rFonts w:ascii="Times New Roman" w:hAnsi="Times New Roman" w:cs="Times New Roman"/>
          <w:sz w:val="24"/>
          <w:szCs w:val="24"/>
          <w:lang w:val="es-ES_tradnl"/>
        </w:rPr>
        <w:t xml:space="preserve"> cinco conceptos de finanzas con sus respectivas bibliografías </w:t>
      </w:r>
    </w:p>
    <w:p w:rsidR="00F40409" w:rsidRPr="00F40409" w:rsidRDefault="00A62F4A" w:rsidP="00F40409">
      <w:pPr>
        <w:spacing w:line="360" w:lineRule="auto"/>
        <w:rPr>
          <w:rFonts w:ascii="Times New Roman" w:hAnsi="Times New Roman" w:cs="Times New Roman"/>
          <w:b/>
          <w:sz w:val="28"/>
          <w:szCs w:val="28"/>
          <w:lang w:val="es-ES_tradnl"/>
        </w:rPr>
      </w:pPr>
      <w:r w:rsidRPr="00902FF1">
        <w:rPr>
          <w:rFonts w:ascii="Times New Roman" w:hAnsi="Times New Roman" w:cs="Times New Roman"/>
          <w:b/>
          <w:sz w:val="28"/>
          <w:szCs w:val="28"/>
          <w:lang w:val="es-ES_tradnl"/>
        </w:rPr>
        <w:t>Objetivos específicos.</w:t>
      </w:r>
    </w:p>
    <w:p w:rsidR="00A62F4A" w:rsidRDefault="00F40409" w:rsidP="00A62F4A">
      <w:pPr>
        <w:pStyle w:val="Prrafodelista"/>
        <w:numPr>
          <w:ilvl w:val="0"/>
          <w:numId w:val="8"/>
        </w:numPr>
        <w:spacing w:line="36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Interpretar cada uno de los conceptos obtenidos </w:t>
      </w:r>
    </w:p>
    <w:p w:rsidR="00F40409" w:rsidRDefault="00F40409" w:rsidP="00A62F4A">
      <w:pPr>
        <w:pStyle w:val="Prrafodelista"/>
        <w:numPr>
          <w:ilvl w:val="0"/>
          <w:numId w:val="8"/>
        </w:numPr>
        <w:spacing w:line="36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Realizar un análisis crítico y un concepto personal </w:t>
      </w:r>
    </w:p>
    <w:p w:rsidR="00F40409" w:rsidRPr="00B1135E" w:rsidRDefault="00F40409" w:rsidP="00A62F4A">
      <w:pPr>
        <w:pStyle w:val="Prrafodelista"/>
        <w:numPr>
          <w:ilvl w:val="0"/>
          <w:numId w:val="8"/>
        </w:numPr>
        <w:spacing w:line="36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Presentar el trabajo realizado </w:t>
      </w:r>
    </w:p>
    <w:p w:rsidR="00A62F4A" w:rsidRDefault="00A62F4A" w:rsidP="00A62F4A">
      <w:pPr>
        <w:spacing w:line="360" w:lineRule="auto"/>
        <w:rPr>
          <w:rFonts w:ascii="Times New Roman" w:hAnsi="Times New Roman" w:cs="Times New Roman"/>
          <w:sz w:val="24"/>
          <w:szCs w:val="24"/>
          <w:lang w:val="es-ES_tradnl"/>
        </w:rPr>
      </w:pPr>
    </w:p>
    <w:p w:rsidR="00A62F4A" w:rsidRPr="00D750B3" w:rsidRDefault="00A62F4A" w:rsidP="00A62F4A">
      <w:pPr>
        <w:jc w:val="center"/>
        <w:rPr>
          <w:rFonts w:ascii="Times New Roman" w:hAnsi="Times New Roman" w:cs="Times New Roman"/>
          <w:b/>
          <w:sz w:val="28"/>
          <w:szCs w:val="28"/>
          <w:lang w:val="es-ES_tradnl"/>
        </w:rPr>
      </w:pPr>
    </w:p>
    <w:p w:rsidR="00A62F4A" w:rsidRDefault="00A62F4A" w:rsidP="00A62F4A">
      <w:pPr>
        <w:jc w:val="center"/>
        <w:rPr>
          <w:rFonts w:ascii="Times New Roman" w:hAnsi="Times New Roman" w:cs="Times New Roman"/>
          <w:b/>
          <w:sz w:val="28"/>
          <w:szCs w:val="28"/>
        </w:rPr>
      </w:pPr>
    </w:p>
    <w:p w:rsidR="001D1FEA" w:rsidRDefault="001D1FEA" w:rsidP="00A62F4A">
      <w:pPr>
        <w:spacing w:line="360" w:lineRule="auto"/>
        <w:rPr>
          <w:rFonts w:ascii="Times New Roman" w:hAnsi="Times New Roman" w:cs="Times New Roman"/>
          <w:b/>
          <w:sz w:val="28"/>
          <w:szCs w:val="28"/>
        </w:rPr>
      </w:pPr>
    </w:p>
    <w:p w:rsidR="00A62F4A" w:rsidRDefault="00A62F4A" w:rsidP="00A62F4A">
      <w:pPr>
        <w:spacing w:line="360" w:lineRule="auto"/>
        <w:rPr>
          <w:rFonts w:ascii="Times New Roman" w:hAnsi="Times New Roman" w:cs="Times New Roman"/>
          <w:b/>
          <w:sz w:val="28"/>
          <w:szCs w:val="28"/>
        </w:rPr>
      </w:pPr>
    </w:p>
    <w:p w:rsidR="00A62F4A" w:rsidRDefault="00A62F4A" w:rsidP="00A62F4A">
      <w:pPr>
        <w:spacing w:line="360" w:lineRule="auto"/>
        <w:rPr>
          <w:rFonts w:ascii="Times New Roman" w:hAnsi="Times New Roman" w:cs="Times New Roman"/>
          <w:b/>
          <w:sz w:val="28"/>
          <w:szCs w:val="28"/>
        </w:rPr>
      </w:pPr>
    </w:p>
    <w:p w:rsidR="00A62F4A" w:rsidRDefault="00A62F4A" w:rsidP="00A62F4A">
      <w:pPr>
        <w:spacing w:line="360" w:lineRule="auto"/>
        <w:rPr>
          <w:rFonts w:ascii="Times New Roman" w:hAnsi="Times New Roman" w:cs="Times New Roman"/>
          <w:b/>
          <w:sz w:val="28"/>
          <w:szCs w:val="28"/>
        </w:rPr>
      </w:pPr>
    </w:p>
    <w:p w:rsidR="00A62F4A" w:rsidRDefault="00A62F4A" w:rsidP="00A62F4A">
      <w:pPr>
        <w:spacing w:line="360" w:lineRule="auto"/>
        <w:rPr>
          <w:rFonts w:ascii="Times New Roman" w:hAnsi="Times New Roman" w:cs="Times New Roman"/>
          <w:b/>
          <w:sz w:val="28"/>
          <w:szCs w:val="28"/>
        </w:rPr>
      </w:pPr>
    </w:p>
    <w:p w:rsidR="00A62F4A" w:rsidRDefault="00A62F4A" w:rsidP="00A62F4A">
      <w:pPr>
        <w:spacing w:line="360" w:lineRule="auto"/>
        <w:rPr>
          <w:rFonts w:ascii="Times New Roman" w:hAnsi="Times New Roman" w:cs="Times New Roman"/>
          <w:b/>
          <w:sz w:val="28"/>
          <w:szCs w:val="28"/>
        </w:rPr>
      </w:pPr>
    </w:p>
    <w:p w:rsidR="00F40409" w:rsidRDefault="00F40409" w:rsidP="00A62F4A">
      <w:pPr>
        <w:spacing w:line="360" w:lineRule="auto"/>
        <w:rPr>
          <w:rFonts w:ascii="Times New Roman" w:hAnsi="Times New Roman" w:cs="Times New Roman"/>
          <w:b/>
          <w:sz w:val="28"/>
          <w:szCs w:val="28"/>
        </w:rPr>
      </w:pPr>
    </w:p>
    <w:p w:rsidR="00F40409" w:rsidRDefault="00F40409" w:rsidP="00A62F4A">
      <w:pPr>
        <w:spacing w:line="360" w:lineRule="auto"/>
        <w:rPr>
          <w:rFonts w:ascii="Times New Roman" w:hAnsi="Times New Roman" w:cs="Times New Roman"/>
          <w:b/>
          <w:sz w:val="28"/>
          <w:szCs w:val="28"/>
        </w:rPr>
      </w:pPr>
    </w:p>
    <w:p w:rsidR="00F40409" w:rsidRDefault="00F40409" w:rsidP="00A62F4A">
      <w:pPr>
        <w:spacing w:line="360" w:lineRule="auto"/>
        <w:rPr>
          <w:rFonts w:ascii="Times New Roman" w:hAnsi="Times New Roman" w:cs="Times New Roman"/>
          <w:b/>
          <w:sz w:val="28"/>
          <w:szCs w:val="28"/>
        </w:rPr>
      </w:pPr>
    </w:p>
    <w:p w:rsidR="00F40409" w:rsidRDefault="00F40409" w:rsidP="00A62F4A">
      <w:pPr>
        <w:spacing w:line="360" w:lineRule="auto"/>
        <w:rPr>
          <w:rFonts w:ascii="Times New Roman" w:hAnsi="Times New Roman" w:cs="Times New Roman"/>
          <w:b/>
          <w:sz w:val="28"/>
          <w:szCs w:val="28"/>
        </w:rPr>
      </w:pPr>
    </w:p>
    <w:p w:rsidR="00F40409" w:rsidRDefault="00F40409" w:rsidP="00A62F4A">
      <w:pPr>
        <w:spacing w:line="360" w:lineRule="auto"/>
        <w:rPr>
          <w:rFonts w:ascii="Times New Roman" w:hAnsi="Times New Roman" w:cs="Times New Roman"/>
          <w:b/>
          <w:sz w:val="28"/>
          <w:szCs w:val="28"/>
        </w:rPr>
      </w:pPr>
    </w:p>
    <w:p w:rsidR="00A62F4A" w:rsidRDefault="00A62F4A" w:rsidP="00A62F4A">
      <w:pPr>
        <w:spacing w:line="360" w:lineRule="auto"/>
        <w:rPr>
          <w:rFonts w:ascii="Times New Roman" w:hAnsi="Times New Roman" w:cs="Times New Roman"/>
          <w:b/>
          <w:sz w:val="28"/>
          <w:szCs w:val="28"/>
          <w:lang w:val="es-ES_tradnl"/>
        </w:rPr>
      </w:pPr>
    </w:p>
    <w:p w:rsidR="008466DF" w:rsidRPr="001D1FEA" w:rsidRDefault="00375C9E" w:rsidP="000B5D6B">
      <w:pPr>
        <w:spacing w:line="360" w:lineRule="auto"/>
        <w:jc w:val="center"/>
        <w:rPr>
          <w:rFonts w:ascii="Times New Roman" w:hAnsi="Times New Roman" w:cs="Times New Roman"/>
          <w:b/>
          <w:sz w:val="28"/>
          <w:szCs w:val="28"/>
          <w:lang w:val="es-ES_tradnl"/>
        </w:rPr>
      </w:pPr>
      <w:r w:rsidRPr="001D1FEA">
        <w:rPr>
          <w:rFonts w:ascii="Times New Roman" w:hAnsi="Times New Roman" w:cs="Times New Roman"/>
          <w:b/>
          <w:sz w:val="28"/>
          <w:szCs w:val="28"/>
          <w:lang w:val="es-ES_tradnl"/>
        </w:rPr>
        <w:lastRenderedPageBreak/>
        <w:t>CONCEPTOS DE FINANZAS</w:t>
      </w:r>
    </w:p>
    <w:p w:rsidR="00B50B2C" w:rsidRDefault="001F03F1" w:rsidP="00B50B2C">
      <w:pPr>
        <w:pStyle w:val="Prrafodelista"/>
        <w:numPr>
          <w:ilvl w:val="0"/>
          <w:numId w:val="1"/>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Según el Autor</w:t>
      </w:r>
      <w:r w:rsidR="004C5CEE" w:rsidRPr="004C5CEE">
        <w:rPr>
          <w:lang w:val="es-ES_tradnl"/>
        </w:rPr>
        <w:t xml:space="preserve"> </w:t>
      </w:r>
      <w:sdt>
        <w:sdtPr>
          <w:rPr>
            <w:lang w:val="es-ES_tradnl"/>
          </w:rPr>
          <w:id w:val="9332162"/>
          <w:citation/>
        </w:sdtPr>
        <w:sdtContent>
          <w:r w:rsidR="004262E8">
            <w:rPr>
              <w:lang w:val="es-ES_tradnl"/>
            </w:rPr>
            <w:fldChar w:fldCharType="begin"/>
          </w:r>
          <w:r w:rsidR="004C5CEE">
            <w:rPr>
              <w:lang w:val="es-ES_tradnl"/>
            </w:rPr>
            <w:instrText xml:space="preserve"> CITATION GAL02 \l 1034 </w:instrText>
          </w:r>
          <w:r w:rsidR="004262E8">
            <w:rPr>
              <w:lang w:val="es-ES_tradnl"/>
            </w:rPr>
            <w:fldChar w:fldCharType="separate"/>
          </w:r>
          <w:r w:rsidR="004C5CEE">
            <w:rPr>
              <w:noProof/>
              <w:lang w:val="es-ES_tradnl"/>
            </w:rPr>
            <w:t>(GALLAGHER T. , 2002)</w:t>
          </w:r>
          <w:r w:rsidR="004262E8">
            <w:rPr>
              <w:lang w:val="es-ES_tradnl"/>
            </w:rPr>
            <w:fldChar w:fldCharType="end"/>
          </w:r>
        </w:sdtContent>
      </w:sdt>
      <w:r>
        <w:rPr>
          <w:rFonts w:ascii="Times New Roman" w:hAnsi="Times New Roman" w:cs="Times New Roman"/>
          <w:sz w:val="24"/>
          <w:szCs w:val="24"/>
          <w:lang w:val="es-ES_tradnl"/>
        </w:rPr>
        <w:t xml:space="preserve"> </w:t>
      </w:r>
      <w:r w:rsidR="004C5CEE">
        <w:rPr>
          <w:rFonts w:ascii="Times New Roman" w:hAnsi="Times New Roman" w:cs="Times New Roman"/>
          <w:sz w:val="24"/>
          <w:szCs w:val="24"/>
          <w:lang w:val="es-ES_tradnl"/>
        </w:rPr>
        <w:t>define</w:t>
      </w:r>
      <w:r>
        <w:rPr>
          <w:rFonts w:ascii="Times New Roman" w:hAnsi="Times New Roman" w:cs="Times New Roman"/>
          <w:sz w:val="24"/>
          <w:szCs w:val="24"/>
          <w:lang w:val="es-ES_tradnl"/>
        </w:rPr>
        <w:t xml:space="preserve">: </w:t>
      </w:r>
      <w:r w:rsidR="004C5CEE">
        <w:rPr>
          <w:rFonts w:ascii="Times New Roman" w:hAnsi="Times New Roman" w:cs="Times New Roman"/>
          <w:sz w:val="24"/>
          <w:szCs w:val="24"/>
          <w:lang w:val="es-ES_tradnl"/>
        </w:rPr>
        <w:t>“</w:t>
      </w:r>
      <w:r w:rsidR="00CD39E7" w:rsidRPr="00375C9E">
        <w:rPr>
          <w:rFonts w:ascii="Times New Roman" w:hAnsi="Times New Roman" w:cs="Times New Roman"/>
          <w:sz w:val="24"/>
          <w:szCs w:val="24"/>
          <w:lang w:val="es-ES_tradnl"/>
        </w:rPr>
        <w:t>Las finanzas constituye un área aplicada de la economía que se apoya en la información contable, con el fin de analizar, planear y distribuir recur</w:t>
      </w:r>
      <w:r w:rsidR="004C5CEE">
        <w:rPr>
          <w:rFonts w:ascii="Times New Roman" w:hAnsi="Times New Roman" w:cs="Times New Roman"/>
          <w:sz w:val="24"/>
          <w:szCs w:val="24"/>
          <w:lang w:val="es-ES_tradnl"/>
        </w:rPr>
        <w:t>sos financieros para la empresa”.</w:t>
      </w:r>
      <w:r w:rsidR="00B50B2C">
        <w:rPr>
          <w:rFonts w:ascii="Times New Roman" w:hAnsi="Times New Roman" w:cs="Times New Roman"/>
          <w:sz w:val="24"/>
          <w:szCs w:val="24"/>
          <w:lang w:val="es-ES_tradnl"/>
        </w:rPr>
        <w:t xml:space="preserve"> </w:t>
      </w:r>
    </w:p>
    <w:p w:rsidR="00946263" w:rsidRDefault="00B50B2C" w:rsidP="00B50B2C">
      <w:pPr>
        <w:pStyle w:val="Prrafodelista"/>
        <w:spacing w:line="360" w:lineRule="auto"/>
        <w:jc w:val="both"/>
        <w:rPr>
          <w:rFonts w:ascii="Times New Roman" w:hAnsi="Times New Roman" w:cs="Times New Roman"/>
          <w:sz w:val="24"/>
          <w:szCs w:val="24"/>
        </w:rPr>
      </w:pPr>
      <w:r w:rsidRPr="00B50B2C">
        <w:rPr>
          <w:rFonts w:ascii="Times New Roman" w:hAnsi="Times New Roman" w:cs="Times New Roman"/>
          <w:sz w:val="24"/>
          <w:szCs w:val="24"/>
        </w:rPr>
        <w:t xml:space="preserve">Con este concepto se refiere a que información sirve de base para las </w:t>
      </w:r>
      <w:r>
        <w:rPr>
          <w:rFonts w:ascii="Times New Roman" w:hAnsi="Times New Roman" w:cs="Times New Roman"/>
          <w:sz w:val="24"/>
          <w:szCs w:val="24"/>
        </w:rPr>
        <w:t>finanzas, dicha información ayuda en los estados financieros, y también ayuda en el proceso de la administración de la empresa.</w:t>
      </w:r>
    </w:p>
    <w:p w:rsidR="00B50B2C" w:rsidRPr="00B50B2C" w:rsidRDefault="00B50B2C" w:rsidP="00B50B2C">
      <w:pPr>
        <w:pStyle w:val="Prrafodelista"/>
        <w:spacing w:line="360" w:lineRule="auto"/>
        <w:jc w:val="both"/>
        <w:rPr>
          <w:rFonts w:ascii="Times New Roman" w:hAnsi="Times New Roman" w:cs="Times New Roman"/>
          <w:sz w:val="24"/>
          <w:szCs w:val="24"/>
          <w:lang w:val="es-ES_tradnl"/>
        </w:rPr>
      </w:pPr>
    </w:p>
    <w:p w:rsidR="00CD39E7" w:rsidRPr="00375C9E" w:rsidRDefault="00B50B2C" w:rsidP="000B5D6B">
      <w:pPr>
        <w:pStyle w:val="Prrafodelista"/>
        <w:numPr>
          <w:ilvl w:val="0"/>
          <w:numId w:val="1"/>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Según el Autor </w:t>
      </w:r>
      <w:sdt>
        <w:sdtPr>
          <w:rPr>
            <w:rFonts w:ascii="Times New Roman" w:hAnsi="Times New Roman" w:cs="Times New Roman"/>
            <w:color w:val="333333"/>
            <w:sz w:val="24"/>
            <w:szCs w:val="24"/>
            <w:shd w:val="clear" w:color="auto" w:fill="FFFFFF"/>
          </w:rPr>
          <w:id w:val="9332163"/>
          <w:citation/>
        </w:sdtPr>
        <w:sdtContent>
          <w:r w:rsidR="004262E8">
            <w:rPr>
              <w:rFonts w:ascii="Times New Roman" w:hAnsi="Times New Roman" w:cs="Times New Roman"/>
              <w:color w:val="333333"/>
              <w:sz w:val="24"/>
              <w:szCs w:val="24"/>
              <w:shd w:val="clear" w:color="auto" w:fill="FFFFFF"/>
            </w:rPr>
            <w:fldChar w:fldCharType="begin"/>
          </w:r>
          <w:r w:rsidR="001A403D">
            <w:rPr>
              <w:rFonts w:ascii="Times New Roman" w:hAnsi="Times New Roman" w:cs="Times New Roman"/>
              <w:color w:val="333333"/>
              <w:sz w:val="24"/>
              <w:szCs w:val="24"/>
              <w:shd w:val="clear" w:color="auto" w:fill="FFFFFF"/>
              <w:lang w:val="es-ES_tradnl"/>
            </w:rPr>
            <w:instrText xml:space="preserve"> CITATION OCH \l 1034 </w:instrText>
          </w:r>
          <w:r w:rsidR="004262E8">
            <w:rPr>
              <w:rFonts w:ascii="Times New Roman" w:hAnsi="Times New Roman" w:cs="Times New Roman"/>
              <w:color w:val="333333"/>
              <w:sz w:val="24"/>
              <w:szCs w:val="24"/>
              <w:shd w:val="clear" w:color="auto" w:fill="FFFFFF"/>
            </w:rPr>
            <w:fldChar w:fldCharType="separate"/>
          </w:r>
          <w:r w:rsidR="001A403D">
            <w:rPr>
              <w:rFonts w:ascii="Times New Roman" w:hAnsi="Times New Roman" w:cs="Times New Roman"/>
              <w:noProof/>
              <w:color w:val="333333"/>
              <w:sz w:val="24"/>
              <w:szCs w:val="24"/>
              <w:shd w:val="clear" w:color="auto" w:fill="FFFFFF"/>
              <w:lang w:val="es-ES_tradnl"/>
            </w:rPr>
            <w:t xml:space="preserve"> </w:t>
          </w:r>
          <w:r w:rsidR="001A403D" w:rsidRPr="001A403D">
            <w:rPr>
              <w:rFonts w:ascii="Times New Roman" w:hAnsi="Times New Roman" w:cs="Times New Roman"/>
              <w:noProof/>
              <w:color w:val="333333"/>
              <w:sz w:val="24"/>
              <w:szCs w:val="24"/>
              <w:shd w:val="clear" w:color="auto" w:fill="FFFFFF"/>
              <w:lang w:val="es-ES_tradnl"/>
            </w:rPr>
            <w:t>(OCHOA SETZER)</w:t>
          </w:r>
          <w:r w:rsidR="004262E8">
            <w:rPr>
              <w:rFonts w:ascii="Times New Roman" w:hAnsi="Times New Roman" w:cs="Times New Roman"/>
              <w:color w:val="333333"/>
              <w:sz w:val="24"/>
              <w:szCs w:val="24"/>
              <w:shd w:val="clear" w:color="auto" w:fill="FFFFFF"/>
            </w:rPr>
            <w:fldChar w:fldCharType="end"/>
          </w:r>
        </w:sdtContent>
      </w:sdt>
      <w:r w:rsidR="001A403D">
        <w:rPr>
          <w:rFonts w:ascii="Times New Roman" w:hAnsi="Times New Roman" w:cs="Times New Roman"/>
          <w:sz w:val="24"/>
          <w:szCs w:val="24"/>
          <w:lang w:val="es-ES_tradnl"/>
        </w:rPr>
        <w:t xml:space="preserve"> “</w:t>
      </w:r>
      <w:r w:rsidR="00CD39E7" w:rsidRPr="00375C9E">
        <w:rPr>
          <w:rFonts w:ascii="Times New Roman" w:hAnsi="Times New Roman" w:cs="Times New Roman"/>
          <w:sz w:val="24"/>
          <w:szCs w:val="24"/>
          <w:lang w:val="es-ES_tradnl"/>
        </w:rPr>
        <w:t>Es la rama de la economía que se relaciona con el estudio de actividades de inversión tanto en activos reales como en activos financieros, y con la administración de los mismos.</w:t>
      </w:r>
    </w:p>
    <w:p w:rsidR="00CD39E7" w:rsidRPr="00375C9E" w:rsidRDefault="00CD39E7" w:rsidP="000B5D6B">
      <w:pPr>
        <w:pStyle w:val="Prrafodelista"/>
        <w:spacing w:line="360" w:lineRule="auto"/>
        <w:jc w:val="both"/>
        <w:rPr>
          <w:rFonts w:ascii="Times New Roman" w:hAnsi="Times New Roman" w:cs="Times New Roman"/>
          <w:sz w:val="24"/>
          <w:szCs w:val="24"/>
          <w:lang w:val="es-ES_tradnl"/>
        </w:rPr>
      </w:pPr>
      <w:r w:rsidRPr="00375C9E">
        <w:rPr>
          <w:rFonts w:ascii="Times New Roman" w:hAnsi="Times New Roman" w:cs="Times New Roman"/>
          <w:sz w:val="24"/>
          <w:szCs w:val="24"/>
          <w:lang w:val="es-ES_tradnl"/>
        </w:rPr>
        <w:t xml:space="preserve">     Activo real: es un activo intangible que se los utiliza para generar recursos. </w:t>
      </w:r>
    </w:p>
    <w:p w:rsidR="00946263" w:rsidRDefault="00CD39E7" w:rsidP="001A403D">
      <w:pPr>
        <w:pStyle w:val="Prrafodelista"/>
        <w:spacing w:line="360" w:lineRule="auto"/>
        <w:jc w:val="both"/>
        <w:rPr>
          <w:rFonts w:ascii="Times New Roman" w:hAnsi="Times New Roman" w:cs="Times New Roman"/>
          <w:sz w:val="24"/>
          <w:szCs w:val="24"/>
          <w:lang w:val="es-ES_tradnl"/>
        </w:rPr>
      </w:pPr>
      <w:r w:rsidRPr="00375C9E">
        <w:rPr>
          <w:rFonts w:ascii="Times New Roman" w:hAnsi="Times New Roman" w:cs="Times New Roman"/>
          <w:sz w:val="24"/>
          <w:szCs w:val="24"/>
          <w:lang w:val="es-ES_tradnl"/>
        </w:rPr>
        <w:t xml:space="preserve">     Activo Financiero: constituye el derecho a cobrar una cuenta en el futuro</w:t>
      </w:r>
      <w:r w:rsidR="00843B06">
        <w:rPr>
          <w:rFonts w:ascii="Times New Roman" w:hAnsi="Times New Roman" w:cs="Times New Roman"/>
          <w:sz w:val="24"/>
          <w:szCs w:val="24"/>
          <w:lang w:val="es-ES_tradnl"/>
        </w:rPr>
        <w:t>.</w:t>
      </w:r>
    </w:p>
    <w:p w:rsidR="001A403D" w:rsidRPr="001A403D" w:rsidRDefault="001A403D" w:rsidP="001A403D">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Este concepto  se relaciona con cada una de las actividades de inversión  que se realiza en la empresa u organización y la administración de los mismos. </w:t>
      </w:r>
    </w:p>
    <w:p w:rsidR="00375C9E" w:rsidRDefault="001A403D" w:rsidP="00E67757">
      <w:pPr>
        <w:pStyle w:val="Prrafodelista"/>
        <w:numPr>
          <w:ilvl w:val="0"/>
          <w:numId w:val="6"/>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Según </w:t>
      </w:r>
      <w:r w:rsidR="00E67757">
        <w:rPr>
          <w:rFonts w:ascii="Times New Roman" w:hAnsi="Times New Roman" w:cs="Times New Roman"/>
          <w:sz w:val="24"/>
          <w:szCs w:val="24"/>
          <w:lang w:val="es-ES_tradnl"/>
        </w:rPr>
        <w:t xml:space="preserve">los Autores </w:t>
      </w:r>
      <w:sdt>
        <w:sdtPr>
          <w:rPr>
            <w:rFonts w:ascii="Times New Roman" w:hAnsi="Times New Roman" w:cs="Times New Roman"/>
            <w:sz w:val="24"/>
            <w:szCs w:val="24"/>
            <w:lang w:val="es-ES_tradnl"/>
          </w:rPr>
          <w:id w:val="9332164"/>
          <w:citation/>
        </w:sdtPr>
        <w:sdtContent>
          <w:r w:rsidR="004262E8">
            <w:rPr>
              <w:rFonts w:ascii="Times New Roman" w:hAnsi="Times New Roman" w:cs="Times New Roman"/>
              <w:sz w:val="24"/>
              <w:szCs w:val="24"/>
              <w:lang w:val="es-ES_tradnl"/>
            </w:rPr>
            <w:fldChar w:fldCharType="begin"/>
          </w:r>
          <w:r>
            <w:rPr>
              <w:rFonts w:ascii="Times New Roman" w:hAnsi="Times New Roman" w:cs="Times New Roman"/>
              <w:sz w:val="24"/>
              <w:szCs w:val="24"/>
              <w:lang w:val="es-ES_tradnl"/>
            </w:rPr>
            <w:instrText xml:space="preserve"> CITATION MOR08 \l 1034 </w:instrText>
          </w:r>
          <w:r w:rsidR="004262E8">
            <w:rPr>
              <w:rFonts w:ascii="Times New Roman" w:hAnsi="Times New Roman" w:cs="Times New Roman"/>
              <w:sz w:val="24"/>
              <w:szCs w:val="24"/>
              <w:lang w:val="es-ES_tradnl"/>
            </w:rPr>
            <w:fldChar w:fldCharType="separate"/>
          </w:r>
          <w:r w:rsidRPr="001A403D">
            <w:rPr>
              <w:rFonts w:ascii="Times New Roman" w:hAnsi="Times New Roman" w:cs="Times New Roman"/>
              <w:noProof/>
              <w:sz w:val="24"/>
              <w:szCs w:val="24"/>
              <w:lang w:val="es-ES_tradnl"/>
            </w:rPr>
            <w:t>(MORALES CASTRO &amp; MORALES CASTRO, 2008)</w:t>
          </w:r>
          <w:r w:rsidR="004262E8">
            <w:rPr>
              <w:rFonts w:ascii="Times New Roman" w:hAnsi="Times New Roman" w:cs="Times New Roman"/>
              <w:sz w:val="24"/>
              <w:szCs w:val="24"/>
              <w:lang w:val="es-ES_tradnl"/>
            </w:rPr>
            <w:fldChar w:fldCharType="end"/>
          </w:r>
        </w:sdtContent>
      </w:sdt>
      <w:r>
        <w:rPr>
          <w:rFonts w:ascii="Times New Roman" w:hAnsi="Times New Roman" w:cs="Times New Roman"/>
          <w:sz w:val="24"/>
          <w:szCs w:val="24"/>
          <w:lang w:val="es-ES_tradnl"/>
        </w:rPr>
        <w:t>”</w:t>
      </w:r>
      <w:r w:rsidR="00CD39E7" w:rsidRPr="00375C9E">
        <w:rPr>
          <w:rFonts w:ascii="Times New Roman" w:hAnsi="Times New Roman" w:cs="Times New Roman"/>
          <w:sz w:val="24"/>
          <w:szCs w:val="24"/>
          <w:lang w:val="es-ES_tradnl"/>
        </w:rPr>
        <w:t xml:space="preserve">Es una disciplina que tiene por objeto la obtención y aplicación de recursos monetarios de manera </w:t>
      </w:r>
      <w:r w:rsidR="004A4203" w:rsidRPr="00375C9E">
        <w:rPr>
          <w:rFonts w:ascii="Times New Roman" w:hAnsi="Times New Roman" w:cs="Times New Roman"/>
          <w:sz w:val="24"/>
          <w:szCs w:val="24"/>
          <w:lang w:val="es-ES_tradnl"/>
        </w:rPr>
        <w:t>óptima</w:t>
      </w:r>
      <w:r w:rsidR="00CD39E7" w:rsidRPr="00375C9E">
        <w:rPr>
          <w:rFonts w:ascii="Times New Roman" w:hAnsi="Times New Roman" w:cs="Times New Roman"/>
          <w:sz w:val="24"/>
          <w:szCs w:val="24"/>
          <w:lang w:val="es-ES_tradnl"/>
        </w:rPr>
        <w:t xml:space="preserve"> y razonable</w:t>
      </w:r>
      <w:r w:rsidR="004A4203" w:rsidRPr="00375C9E">
        <w:rPr>
          <w:rFonts w:ascii="Times New Roman" w:hAnsi="Times New Roman" w:cs="Times New Roman"/>
          <w:sz w:val="24"/>
          <w:szCs w:val="24"/>
          <w:lang w:val="es-ES_tradnl"/>
        </w:rPr>
        <w:t>, es decir, administrar el dinero, proveer y designar la aplicación inteligente de los recursos en las diversas actividades de las organizaciones; por tanto, el estudio de las finanzas es útil para la toma de decisiones en las organizaciones.</w:t>
      </w:r>
      <w:r w:rsidR="00E67757">
        <w:rPr>
          <w:rFonts w:ascii="Times New Roman" w:hAnsi="Times New Roman" w:cs="Times New Roman"/>
          <w:sz w:val="24"/>
          <w:szCs w:val="24"/>
          <w:lang w:val="es-ES_tradnl"/>
        </w:rPr>
        <w:t xml:space="preserve"> </w:t>
      </w:r>
    </w:p>
    <w:p w:rsidR="00E67757" w:rsidRPr="00E67757" w:rsidRDefault="00E67757" w:rsidP="00E67757">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En conclusión l</w:t>
      </w:r>
      <w:r w:rsidRPr="00375C9E">
        <w:rPr>
          <w:rFonts w:ascii="Times New Roman" w:hAnsi="Times New Roman" w:cs="Times New Roman"/>
          <w:sz w:val="24"/>
          <w:szCs w:val="24"/>
          <w:lang w:val="es-ES_tradnl"/>
        </w:rPr>
        <w:t xml:space="preserve">as finanzas tratan, por lo tanto, de las condiciones y oportunidad en que se consigue el capital, de los usos de éste y </w:t>
      </w:r>
      <w:r>
        <w:rPr>
          <w:rFonts w:ascii="Times New Roman" w:hAnsi="Times New Roman" w:cs="Times New Roman"/>
          <w:sz w:val="24"/>
          <w:szCs w:val="24"/>
          <w:lang w:val="es-ES_tradnl"/>
        </w:rPr>
        <w:t xml:space="preserve">a su vez de los recursos que las empresas poseen </w:t>
      </w:r>
    </w:p>
    <w:p w:rsidR="00375C9E" w:rsidRPr="00375C9E" w:rsidRDefault="00375C9E" w:rsidP="000B5D6B">
      <w:pPr>
        <w:pStyle w:val="Prrafodelista"/>
        <w:spacing w:line="360" w:lineRule="auto"/>
        <w:jc w:val="both"/>
        <w:rPr>
          <w:rFonts w:ascii="Times New Roman" w:hAnsi="Times New Roman" w:cs="Times New Roman"/>
          <w:sz w:val="24"/>
          <w:szCs w:val="24"/>
          <w:lang w:val="es-ES_tradnl"/>
        </w:rPr>
      </w:pPr>
    </w:p>
    <w:p w:rsidR="00E67757" w:rsidRDefault="00E67757" w:rsidP="00E67757">
      <w:pPr>
        <w:pStyle w:val="Prrafodelista"/>
        <w:numPr>
          <w:ilvl w:val="0"/>
          <w:numId w:val="6"/>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Según el autor </w:t>
      </w:r>
      <w:sdt>
        <w:sdtPr>
          <w:rPr>
            <w:rFonts w:ascii="Times New Roman" w:hAnsi="Times New Roman" w:cs="Times New Roman"/>
            <w:sz w:val="24"/>
            <w:szCs w:val="24"/>
            <w:lang w:val="es-ES_tradnl"/>
          </w:rPr>
          <w:id w:val="9332165"/>
          <w:citation/>
        </w:sdtPr>
        <w:sdtContent>
          <w:r w:rsidR="004262E8">
            <w:rPr>
              <w:rFonts w:ascii="Times New Roman" w:hAnsi="Times New Roman" w:cs="Times New Roman"/>
              <w:sz w:val="24"/>
              <w:szCs w:val="24"/>
              <w:lang w:val="es-ES_tradnl"/>
            </w:rPr>
            <w:fldChar w:fldCharType="begin"/>
          </w:r>
          <w:r>
            <w:rPr>
              <w:rFonts w:ascii="Times New Roman" w:hAnsi="Times New Roman" w:cs="Times New Roman"/>
              <w:sz w:val="24"/>
              <w:szCs w:val="24"/>
              <w:lang w:val="es-ES_tradnl"/>
            </w:rPr>
            <w:instrText xml:space="preserve"> CITATION PAS08 \l 1034 </w:instrText>
          </w:r>
          <w:r w:rsidR="004262E8">
            <w:rPr>
              <w:rFonts w:ascii="Times New Roman" w:hAnsi="Times New Roman" w:cs="Times New Roman"/>
              <w:sz w:val="24"/>
              <w:szCs w:val="24"/>
              <w:lang w:val="es-ES_tradnl"/>
            </w:rPr>
            <w:fldChar w:fldCharType="separate"/>
          </w:r>
          <w:r w:rsidRPr="00E67757">
            <w:rPr>
              <w:rFonts w:ascii="Times New Roman" w:hAnsi="Times New Roman" w:cs="Times New Roman"/>
              <w:noProof/>
              <w:sz w:val="24"/>
              <w:szCs w:val="24"/>
              <w:lang w:val="es-ES_tradnl"/>
            </w:rPr>
            <w:t>(PASCALE, 2008)</w:t>
          </w:r>
          <w:r w:rsidR="004262E8">
            <w:rPr>
              <w:rFonts w:ascii="Times New Roman" w:hAnsi="Times New Roman" w:cs="Times New Roman"/>
              <w:sz w:val="24"/>
              <w:szCs w:val="24"/>
              <w:lang w:val="es-ES_tradnl"/>
            </w:rPr>
            <w:fldChar w:fldCharType="end"/>
          </w:r>
        </w:sdtContent>
      </w:sdt>
      <w:r>
        <w:rPr>
          <w:rFonts w:ascii="Times New Roman" w:hAnsi="Times New Roman" w:cs="Times New Roman"/>
          <w:sz w:val="24"/>
          <w:szCs w:val="24"/>
          <w:lang w:val="es-ES_tradnl"/>
        </w:rPr>
        <w:t xml:space="preserve"> “</w:t>
      </w:r>
      <w:r w:rsidR="004A4203" w:rsidRPr="00375C9E">
        <w:rPr>
          <w:rFonts w:ascii="Times New Roman" w:hAnsi="Times New Roman" w:cs="Times New Roman"/>
          <w:sz w:val="24"/>
          <w:szCs w:val="24"/>
          <w:lang w:val="es-ES_tradnl"/>
        </w:rPr>
        <w:t>Resulta ser la utilización más adecuada de los recursos financieros en términos de los objetivos perseguidos (estos es, la creación de valor) y, en definitiva, su campo de estudio está delimitado por la mejor manera de asignar y desplazar los recursos en el tiempo en un contexto incierto.</w:t>
      </w:r>
    </w:p>
    <w:p w:rsidR="005F2C4C" w:rsidRDefault="00E67757" w:rsidP="005F2C4C">
      <w:pPr>
        <w:pStyle w:val="Prrafodelista"/>
        <w:spacing w:line="360" w:lineRule="auto"/>
        <w:jc w:val="both"/>
        <w:rPr>
          <w:rFonts w:ascii="Times New Roman" w:hAnsi="Times New Roman" w:cs="Times New Roman"/>
          <w:sz w:val="24"/>
          <w:szCs w:val="24"/>
          <w:lang w:val="es-ES_tradnl"/>
        </w:rPr>
      </w:pPr>
      <w:r w:rsidRPr="00E67757">
        <w:rPr>
          <w:rFonts w:ascii="Times New Roman" w:hAnsi="Times New Roman" w:cs="Times New Roman"/>
          <w:sz w:val="24"/>
          <w:szCs w:val="24"/>
          <w:lang w:val="es-ES_tradnl"/>
        </w:rPr>
        <w:t xml:space="preserve">En conclusión </w:t>
      </w:r>
      <w:r>
        <w:rPr>
          <w:rFonts w:ascii="Times New Roman" w:hAnsi="Times New Roman" w:cs="Times New Roman"/>
          <w:sz w:val="24"/>
          <w:szCs w:val="24"/>
          <w:lang w:val="es-ES_tradnl"/>
        </w:rPr>
        <w:t>l</w:t>
      </w:r>
      <w:r w:rsidRPr="00E67757">
        <w:rPr>
          <w:rFonts w:ascii="Times New Roman" w:hAnsi="Times New Roman" w:cs="Times New Roman"/>
          <w:sz w:val="24"/>
          <w:szCs w:val="24"/>
          <w:lang w:val="es-ES_tradnl"/>
        </w:rPr>
        <w:t xml:space="preserve">as finanzas en las organizaciones ayudan a la administración del dinero que afecta la vida de las mismas con la finalidad de regular y mejorar cada uno de los movimientos y transacciones que día a día las empresas realizan. </w:t>
      </w:r>
    </w:p>
    <w:p w:rsidR="005F2C4C" w:rsidRDefault="005F2C4C" w:rsidP="005F2C4C">
      <w:pPr>
        <w:pStyle w:val="Prrafodelista"/>
        <w:spacing w:line="360" w:lineRule="auto"/>
        <w:jc w:val="both"/>
        <w:rPr>
          <w:rFonts w:ascii="Times New Roman" w:hAnsi="Times New Roman" w:cs="Times New Roman"/>
          <w:sz w:val="24"/>
          <w:szCs w:val="24"/>
          <w:lang w:val="es-ES_tradnl"/>
        </w:rPr>
      </w:pPr>
    </w:p>
    <w:p w:rsidR="002F1B86" w:rsidRDefault="005F2C4C" w:rsidP="002F1B86">
      <w:pPr>
        <w:pStyle w:val="Prrafodelista"/>
        <w:numPr>
          <w:ilvl w:val="0"/>
          <w:numId w:val="6"/>
        </w:numPr>
        <w:spacing w:line="360" w:lineRule="auto"/>
        <w:jc w:val="both"/>
        <w:rPr>
          <w:rFonts w:ascii="Times New Roman" w:hAnsi="Times New Roman" w:cs="Times New Roman"/>
          <w:sz w:val="24"/>
          <w:szCs w:val="24"/>
          <w:lang w:val="es-ES_tradnl"/>
        </w:rPr>
      </w:pPr>
      <w:r w:rsidRPr="005F2C4C">
        <w:rPr>
          <w:rFonts w:ascii="Times New Roman" w:hAnsi="Times New Roman" w:cs="Times New Roman"/>
          <w:sz w:val="24"/>
          <w:szCs w:val="24"/>
          <w:lang w:val="es-ES_tradnl"/>
        </w:rPr>
        <w:lastRenderedPageBreak/>
        <w:t xml:space="preserve">Finalmente según el autor </w:t>
      </w:r>
      <w:sdt>
        <w:sdtPr>
          <w:rPr>
            <w:lang w:val="es-ES_tradnl"/>
          </w:rPr>
          <w:id w:val="9332166"/>
          <w:citation/>
        </w:sdtPr>
        <w:sdtContent>
          <w:r w:rsidR="004262E8" w:rsidRPr="005F2C4C">
            <w:rPr>
              <w:rFonts w:ascii="Times New Roman" w:hAnsi="Times New Roman" w:cs="Times New Roman"/>
              <w:sz w:val="24"/>
              <w:szCs w:val="24"/>
              <w:lang w:val="es-ES_tradnl"/>
            </w:rPr>
            <w:fldChar w:fldCharType="begin"/>
          </w:r>
          <w:r w:rsidRPr="005F2C4C">
            <w:rPr>
              <w:rFonts w:ascii="Times New Roman" w:hAnsi="Times New Roman" w:cs="Times New Roman"/>
              <w:sz w:val="24"/>
              <w:szCs w:val="24"/>
              <w:lang w:val="es-ES_tradnl"/>
            </w:rPr>
            <w:instrText xml:space="preserve"> CITATION OCH02 \l 1034 </w:instrText>
          </w:r>
          <w:r w:rsidR="004262E8" w:rsidRPr="005F2C4C">
            <w:rPr>
              <w:rFonts w:ascii="Times New Roman" w:hAnsi="Times New Roman" w:cs="Times New Roman"/>
              <w:sz w:val="24"/>
              <w:szCs w:val="24"/>
              <w:lang w:val="es-ES_tradnl"/>
            </w:rPr>
            <w:fldChar w:fldCharType="separate"/>
          </w:r>
          <w:r w:rsidRPr="005F2C4C">
            <w:rPr>
              <w:rFonts w:ascii="Times New Roman" w:hAnsi="Times New Roman" w:cs="Times New Roman"/>
              <w:noProof/>
              <w:sz w:val="24"/>
              <w:szCs w:val="24"/>
              <w:lang w:val="es-ES_tradnl"/>
            </w:rPr>
            <w:t>(OCHOA SETZAR, 2002)</w:t>
          </w:r>
          <w:r w:rsidR="004262E8" w:rsidRPr="005F2C4C">
            <w:rPr>
              <w:rFonts w:ascii="Times New Roman" w:hAnsi="Times New Roman" w:cs="Times New Roman"/>
              <w:sz w:val="24"/>
              <w:szCs w:val="24"/>
              <w:lang w:val="es-ES_tradnl"/>
            </w:rPr>
            <w:fldChar w:fldCharType="end"/>
          </w:r>
        </w:sdtContent>
      </w:sdt>
      <w:r>
        <w:rPr>
          <w:lang w:val="es-ES_tradnl"/>
        </w:rPr>
        <w:t>. “Es l</w:t>
      </w:r>
      <w:r w:rsidR="003A5B49" w:rsidRPr="005F2C4C">
        <w:rPr>
          <w:rFonts w:ascii="Times New Roman" w:hAnsi="Times New Roman" w:cs="Times New Roman"/>
          <w:sz w:val="24"/>
          <w:szCs w:val="24"/>
          <w:lang w:val="es-ES_tradnl"/>
        </w:rPr>
        <w:t>a disciplina que, mediante el auxilio de otras, tales como la contabilidad, el derecho y la economía, trata de optimizar el manejo de los recursos humanos y materiales de la empresa, de tal suerte que, sin comprometer su libre administración y desarrollo futuros, obtenga un beneficio máximo y equilibrado para los dueños o socios, los trabajadores y la sociedad</w:t>
      </w:r>
      <w:r>
        <w:rPr>
          <w:rFonts w:ascii="Times New Roman" w:hAnsi="Times New Roman" w:cs="Times New Roman"/>
          <w:sz w:val="24"/>
          <w:szCs w:val="24"/>
          <w:lang w:val="es-ES_tradnl"/>
        </w:rPr>
        <w:t xml:space="preserve">. </w:t>
      </w:r>
    </w:p>
    <w:p w:rsidR="002F1B86" w:rsidRDefault="002F1B86" w:rsidP="002F1B86">
      <w:pPr>
        <w:pStyle w:val="Prrafodelista"/>
        <w:spacing w:line="360" w:lineRule="auto"/>
        <w:jc w:val="both"/>
        <w:rPr>
          <w:rFonts w:ascii="Times New Roman" w:hAnsi="Times New Roman" w:cs="Times New Roman"/>
          <w:sz w:val="24"/>
          <w:szCs w:val="24"/>
          <w:lang w:val="es-ES_tradnl"/>
        </w:rPr>
      </w:pPr>
    </w:p>
    <w:p w:rsidR="002F1B86" w:rsidRPr="002F1B86" w:rsidRDefault="002F1B86" w:rsidP="002F1B86">
      <w:pPr>
        <w:pStyle w:val="Prrafodelista"/>
        <w:spacing w:line="360" w:lineRule="auto"/>
        <w:jc w:val="both"/>
        <w:rPr>
          <w:rFonts w:ascii="Times New Roman" w:hAnsi="Times New Roman" w:cs="Times New Roman"/>
          <w:sz w:val="24"/>
          <w:szCs w:val="24"/>
          <w:lang w:val="es-ES_tradnl"/>
        </w:rPr>
      </w:pPr>
      <w:r w:rsidRPr="002F1B86">
        <w:rPr>
          <w:rFonts w:ascii="Times New Roman" w:hAnsi="Times New Roman" w:cs="Times New Roman"/>
          <w:sz w:val="24"/>
          <w:szCs w:val="24"/>
          <w:lang w:val="es-ES_tradnl"/>
        </w:rPr>
        <w:t xml:space="preserve">El concepto personal es de que se define que </w:t>
      </w:r>
      <w:r w:rsidRPr="002F1B86">
        <w:rPr>
          <w:rFonts w:ascii="Times New Roman" w:hAnsi="Times New Roman" w:cs="Times New Roman"/>
          <w:sz w:val="24"/>
          <w:szCs w:val="24"/>
          <w:shd w:val="clear" w:color="auto" w:fill="FFFFFF"/>
        </w:rPr>
        <w:t xml:space="preserve">es el conjunto de actividades que incluye procesos, técnicas y criterios a ser utilizados, con la finalidad de que una unidad económica como personas, empresa o estado, optimice tanto la forma de obtener recursos financieros como el uso de los mismos durante el desarrollo de cada una de las actividades. </w:t>
      </w:r>
    </w:p>
    <w:p w:rsidR="002F1B86" w:rsidRDefault="002F1B86" w:rsidP="002F1B86">
      <w:pPr>
        <w:pStyle w:val="Prrafodelista"/>
        <w:spacing w:line="360" w:lineRule="auto"/>
        <w:jc w:val="both"/>
        <w:rPr>
          <w:rFonts w:ascii="Times New Roman" w:hAnsi="Times New Roman" w:cs="Times New Roman"/>
          <w:sz w:val="24"/>
          <w:szCs w:val="24"/>
          <w:lang w:val="es-ES_tradnl"/>
        </w:rPr>
      </w:pPr>
    </w:p>
    <w:p w:rsidR="005F2C4C" w:rsidRPr="005F2C4C" w:rsidRDefault="005F2C4C" w:rsidP="005F2C4C">
      <w:pPr>
        <w:pStyle w:val="Prrafodelista"/>
        <w:spacing w:line="360" w:lineRule="auto"/>
        <w:jc w:val="both"/>
        <w:rPr>
          <w:rFonts w:ascii="Times New Roman" w:hAnsi="Times New Roman" w:cs="Times New Roman"/>
          <w:sz w:val="24"/>
          <w:szCs w:val="24"/>
          <w:lang w:val="es-ES_tradnl"/>
        </w:rPr>
      </w:pPr>
    </w:p>
    <w:p w:rsidR="00375C9E" w:rsidRDefault="00375C9E" w:rsidP="000B5D6B">
      <w:pPr>
        <w:pStyle w:val="Prrafodelista"/>
        <w:spacing w:line="360" w:lineRule="auto"/>
        <w:jc w:val="both"/>
        <w:rPr>
          <w:rFonts w:ascii="Times New Roman" w:hAnsi="Times New Roman" w:cs="Times New Roman"/>
          <w:sz w:val="24"/>
          <w:szCs w:val="24"/>
          <w:lang w:val="es-ES_tradnl"/>
        </w:rPr>
      </w:pPr>
    </w:p>
    <w:p w:rsidR="00E67757" w:rsidRDefault="00E67757" w:rsidP="000B5D6B">
      <w:pPr>
        <w:pStyle w:val="Prrafodelista"/>
        <w:spacing w:line="360" w:lineRule="auto"/>
        <w:jc w:val="both"/>
        <w:rPr>
          <w:rFonts w:ascii="Times New Roman" w:hAnsi="Times New Roman" w:cs="Times New Roman"/>
          <w:sz w:val="24"/>
          <w:szCs w:val="24"/>
          <w:lang w:val="es-ES_tradnl"/>
        </w:rPr>
      </w:pPr>
    </w:p>
    <w:p w:rsidR="00E67757" w:rsidRDefault="00E67757" w:rsidP="000B5D6B">
      <w:pPr>
        <w:pStyle w:val="Prrafodelista"/>
        <w:spacing w:line="360" w:lineRule="auto"/>
        <w:jc w:val="both"/>
        <w:rPr>
          <w:rFonts w:ascii="Times New Roman" w:hAnsi="Times New Roman" w:cs="Times New Roman"/>
          <w:sz w:val="24"/>
          <w:szCs w:val="24"/>
          <w:lang w:val="es-ES_tradnl"/>
        </w:rPr>
      </w:pPr>
    </w:p>
    <w:p w:rsidR="003A5B49" w:rsidRDefault="003A5B49" w:rsidP="003A5B49">
      <w:pPr>
        <w:jc w:val="both"/>
        <w:rPr>
          <w:lang w:val="es-ES_tradnl"/>
        </w:rPr>
      </w:pPr>
    </w:p>
    <w:p w:rsidR="005F2C4C" w:rsidRDefault="005F2C4C"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843B06" w:rsidRDefault="00843B06" w:rsidP="003A5B49">
      <w:pPr>
        <w:jc w:val="both"/>
        <w:rPr>
          <w:lang w:val="es-ES_tradnl"/>
        </w:rPr>
      </w:pPr>
    </w:p>
    <w:p w:rsidR="005F2C4C" w:rsidRDefault="005F2C4C" w:rsidP="003A5B49">
      <w:pPr>
        <w:jc w:val="both"/>
        <w:rPr>
          <w:lang w:val="es-ES_tradnl"/>
        </w:rPr>
      </w:pPr>
    </w:p>
    <w:p w:rsidR="004C5CEE" w:rsidRDefault="001F03F1" w:rsidP="004C5CEE">
      <w:pPr>
        <w:rPr>
          <w:rFonts w:ascii="Times New Roman" w:hAnsi="Times New Roman" w:cs="Times New Roman"/>
          <w:b/>
          <w:sz w:val="24"/>
          <w:szCs w:val="24"/>
        </w:rPr>
      </w:pPr>
      <w:r w:rsidRPr="008A7AEC">
        <w:rPr>
          <w:rFonts w:ascii="Times New Roman" w:hAnsi="Times New Roman" w:cs="Times New Roman"/>
          <w:b/>
          <w:sz w:val="24"/>
          <w:szCs w:val="24"/>
        </w:rPr>
        <w:lastRenderedPageBreak/>
        <w:t>Bibliografía</w:t>
      </w:r>
      <w:r w:rsidR="005F2C4C">
        <w:rPr>
          <w:rFonts w:ascii="Times New Roman" w:hAnsi="Times New Roman" w:cs="Times New Roman"/>
          <w:b/>
          <w:sz w:val="24"/>
          <w:szCs w:val="24"/>
        </w:rPr>
        <w:t>:</w:t>
      </w:r>
    </w:p>
    <w:p w:rsidR="002F1B86" w:rsidRPr="00843B06" w:rsidRDefault="002F1B86" w:rsidP="002F1B86">
      <w:pPr>
        <w:pStyle w:val="Textonotapie"/>
        <w:jc w:val="both"/>
        <w:rPr>
          <w:rFonts w:ascii="Times New Roman" w:hAnsi="Times New Roman" w:cs="Times New Roman"/>
          <w:sz w:val="24"/>
          <w:szCs w:val="24"/>
          <w:lang w:val="en-US"/>
        </w:rPr>
      </w:pPr>
      <w:r w:rsidRPr="002F1B86">
        <w:rPr>
          <w:rFonts w:ascii="Times New Roman" w:hAnsi="Times New Roman" w:cs="Times New Roman"/>
          <w:sz w:val="24"/>
          <w:szCs w:val="24"/>
          <w:lang w:val="es-EC"/>
        </w:rPr>
        <w:t>GALLAGHER,  Thimothy; “</w:t>
      </w:r>
      <w:r w:rsidRPr="002F1B86">
        <w:rPr>
          <w:rFonts w:ascii="Times New Roman" w:hAnsi="Times New Roman" w:cs="Times New Roman"/>
          <w:sz w:val="24"/>
          <w:szCs w:val="24"/>
          <w:u w:val="single"/>
          <w:lang w:val="es-EC"/>
        </w:rPr>
        <w:t>Administración Financiera</w:t>
      </w:r>
      <w:r w:rsidRPr="002F1B86">
        <w:rPr>
          <w:rFonts w:ascii="Times New Roman" w:hAnsi="Times New Roman" w:cs="Times New Roman"/>
          <w:sz w:val="24"/>
          <w:szCs w:val="24"/>
          <w:lang w:val="es-EC"/>
        </w:rPr>
        <w:t xml:space="preserve">”; 2007; Edit. </w:t>
      </w:r>
      <w:r w:rsidRPr="00843B06">
        <w:rPr>
          <w:rFonts w:ascii="Times New Roman" w:hAnsi="Times New Roman" w:cs="Times New Roman"/>
          <w:sz w:val="24"/>
          <w:szCs w:val="24"/>
          <w:lang w:val="en-US"/>
        </w:rPr>
        <w:t>James C Boyd; Npp: 3</w:t>
      </w:r>
    </w:p>
    <w:p w:rsidR="002F1B86" w:rsidRPr="00843B06" w:rsidRDefault="002F1B86" w:rsidP="002F1B86">
      <w:pPr>
        <w:pStyle w:val="Textonotapie"/>
        <w:jc w:val="both"/>
        <w:rPr>
          <w:sz w:val="24"/>
          <w:szCs w:val="24"/>
          <w:lang w:val="en-US"/>
        </w:rPr>
      </w:pPr>
    </w:p>
    <w:p w:rsidR="002F1B86" w:rsidRPr="002F1B86" w:rsidRDefault="002F1B86" w:rsidP="002F1B86">
      <w:pPr>
        <w:spacing w:line="360" w:lineRule="auto"/>
        <w:jc w:val="both"/>
        <w:rPr>
          <w:rFonts w:ascii="Times New Roman" w:hAnsi="Times New Roman" w:cs="Times New Roman"/>
          <w:sz w:val="24"/>
          <w:szCs w:val="24"/>
          <w:lang w:val="es-ES_tradnl"/>
        </w:rPr>
      </w:pPr>
      <w:r w:rsidRPr="00843B06">
        <w:rPr>
          <w:rFonts w:ascii="Times New Roman" w:hAnsi="Times New Roman" w:cs="Times New Roman"/>
          <w:color w:val="333333"/>
          <w:sz w:val="24"/>
          <w:szCs w:val="24"/>
          <w:shd w:val="clear" w:color="auto" w:fill="FFFFFF"/>
          <w:lang w:val="en-US"/>
        </w:rPr>
        <w:t xml:space="preserve">OCHOA SETZER, Guadalupe. </w:t>
      </w:r>
      <w:r w:rsidRPr="002F1B86">
        <w:rPr>
          <w:rFonts w:ascii="Times New Roman" w:hAnsi="Times New Roman" w:cs="Times New Roman"/>
          <w:color w:val="333333"/>
          <w:sz w:val="24"/>
          <w:szCs w:val="24"/>
          <w:shd w:val="clear" w:color="auto" w:fill="FFFFFF"/>
        </w:rPr>
        <w:t>“</w:t>
      </w:r>
      <w:r w:rsidRPr="002F1B86">
        <w:rPr>
          <w:rFonts w:ascii="Times New Roman" w:hAnsi="Times New Roman" w:cs="Times New Roman"/>
          <w:color w:val="333333"/>
          <w:sz w:val="24"/>
          <w:szCs w:val="24"/>
          <w:u w:val="single"/>
          <w:shd w:val="clear" w:color="auto" w:fill="FFFFFF"/>
        </w:rPr>
        <w:t>Administración Financiera</w:t>
      </w:r>
      <w:r w:rsidRPr="002F1B86">
        <w:rPr>
          <w:rFonts w:ascii="Times New Roman" w:hAnsi="Times New Roman" w:cs="Times New Roman"/>
          <w:color w:val="333333"/>
          <w:sz w:val="24"/>
          <w:szCs w:val="24"/>
          <w:shd w:val="clear" w:color="auto" w:fill="FFFFFF"/>
        </w:rPr>
        <w:t>”. S/ed., edit. Interamericana editores S.A, Npp. 4</w:t>
      </w:r>
    </w:p>
    <w:p w:rsidR="002F1B86" w:rsidRPr="002F1B86" w:rsidRDefault="002F1B86" w:rsidP="002F1B86">
      <w:pPr>
        <w:spacing w:line="360" w:lineRule="auto"/>
        <w:jc w:val="both"/>
        <w:rPr>
          <w:rFonts w:ascii="Times New Roman" w:hAnsi="Times New Roman" w:cs="Times New Roman"/>
          <w:sz w:val="24"/>
          <w:szCs w:val="24"/>
          <w:lang w:val="es-ES_tradnl"/>
        </w:rPr>
      </w:pPr>
      <w:r w:rsidRPr="002F1B86">
        <w:rPr>
          <w:rFonts w:ascii="Times New Roman" w:hAnsi="Times New Roman" w:cs="Times New Roman"/>
          <w:sz w:val="24"/>
          <w:szCs w:val="24"/>
          <w:lang w:val="es-ES_tradnl"/>
        </w:rPr>
        <w:t>MORALES CASTRO, Arturo; MORALES CASTRO, José Antonio, “</w:t>
      </w:r>
      <w:r w:rsidRPr="002F1B86">
        <w:rPr>
          <w:rFonts w:ascii="Times New Roman" w:hAnsi="Times New Roman" w:cs="Times New Roman"/>
          <w:sz w:val="24"/>
          <w:szCs w:val="24"/>
          <w:u w:val="single"/>
          <w:lang w:val="es-ES_tradnl"/>
        </w:rPr>
        <w:t>Principios de Finanzas</w:t>
      </w:r>
      <w:r w:rsidRPr="002F1B86">
        <w:rPr>
          <w:rFonts w:ascii="Times New Roman" w:hAnsi="Times New Roman" w:cs="Times New Roman"/>
          <w:sz w:val="24"/>
          <w:szCs w:val="24"/>
          <w:lang w:val="es-ES_tradnl"/>
        </w:rPr>
        <w:t xml:space="preserve">”, s/ed., 2008, edit. Trillos, Npp.9. </w:t>
      </w:r>
    </w:p>
    <w:p w:rsidR="00843B06" w:rsidRDefault="002F1B86" w:rsidP="00627318">
      <w:pPr>
        <w:spacing w:line="360" w:lineRule="auto"/>
        <w:jc w:val="both"/>
        <w:rPr>
          <w:rFonts w:ascii="Times New Roman" w:hAnsi="Times New Roman" w:cs="Times New Roman"/>
          <w:sz w:val="24"/>
          <w:szCs w:val="24"/>
          <w:lang w:val="es-ES_tradnl"/>
        </w:rPr>
      </w:pPr>
      <w:r w:rsidRPr="002F1B86">
        <w:rPr>
          <w:rFonts w:ascii="Times New Roman" w:hAnsi="Times New Roman" w:cs="Times New Roman"/>
          <w:sz w:val="24"/>
          <w:szCs w:val="24"/>
          <w:lang w:val="es-ES_tradnl"/>
        </w:rPr>
        <w:t>PASCALE, Ricardo, “</w:t>
      </w:r>
      <w:r w:rsidRPr="002F1B86">
        <w:rPr>
          <w:rFonts w:ascii="Times New Roman" w:hAnsi="Times New Roman" w:cs="Times New Roman"/>
          <w:sz w:val="24"/>
          <w:szCs w:val="24"/>
          <w:u w:val="single"/>
          <w:lang w:val="es-ES_tradnl"/>
        </w:rPr>
        <w:t>Decisiones Financieras</w:t>
      </w:r>
      <w:r w:rsidRPr="002F1B86">
        <w:rPr>
          <w:rFonts w:ascii="Times New Roman" w:hAnsi="Times New Roman" w:cs="Times New Roman"/>
          <w:sz w:val="24"/>
          <w:szCs w:val="24"/>
          <w:lang w:val="es-ES_tradnl"/>
        </w:rPr>
        <w:t>”, sexta edición, 2008, edit. María F Castillo, Npp. 10-11</w:t>
      </w:r>
    </w:p>
    <w:p w:rsidR="003A5B49" w:rsidRPr="00843B06" w:rsidRDefault="002F1B86" w:rsidP="00627318">
      <w:pPr>
        <w:spacing w:line="360" w:lineRule="auto"/>
        <w:jc w:val="both"/>
        <w:rPr>
          <w:rFonts w:ascii="Times New Roman" w:hAnsi="Times New Roman" w:cs="Times New Roman"/>
          <w:sz w:val="24"/>
          <w:szCs w:val="24"/>
          <w:lang w:val="es-ES_tradnl"/>
        </w:rPr>
      </w:pPr>
      <w:r w:rsidRPr="002F1B86">
        <w:rPr>
          <w:rFonts w:ascii="Times New Roman" w:hAnsi="Times New Roman" w:cs="Times New Roman"/>
          <w:color w:val="333333"/>
          <w:sz w:val="24"/>
          <w:szCs w:val="24"/>
          <w:shd w:val="clear" w:color="auto" w:fill="FFFFFF"/>
        </w:rPr>
        <w:t>OCHOA SETZER, Guadalupe.</w:t>
      </w:r>
      <w:r w:rsidRPr="002F1B86">
        <w:rPr>
          <w:rFonts w:ascii="Times New Roman" w:hAnsi="Times New Roman" w:cs="Times New Roman"/>
          <w:sz w:val="24"/>
          <w:szCs w:val="24"/>
        </w:rPr>
        <w:t xml:space="preserve"> “</w:t>
      </w:r>
      <w:r w:rsidRPr="002F1B86">
        <w:rPr>
          <w:rFonts w:ascii="Times New Roman" w:hAnsi="Times New Roman" w:cs="Times New Roman"/>
          <w:sz w:val="24"/>
          <w:szCs w:val="24"/>
          <w:u w:val="single"/>
        </w:rPr>
        <w:t>Administración Financiera</w:t>
      </w:r>
      <w:r w:rsidRPr="002F1B86">
        <w:rPr>
          <w:rFonts w:ascii="Times New Roman" w:hAnsi="Times New Roman" w:cs="Times New Roman"/>
          <w:sz w:val="24"/>
          <w:szCs w:val="24"/>
        </w:rPr>
        <w:t>”</w:t>
      </w:r>
      <w:r w:rsidRPr="002F1B86">
        <w:rPr>
          <w:rFonts w:ascii="Times New Roman" w:hAnsi="Times New Roman" w:cs="Times New Roman"/>
          <w:color w:val="333333"/>
          <w:sz w:val="24"/>
          <w:szCs w:val="24"/>
          <w:shd w:val="clear" w:color="auto" w:fill="FFFFFF"/>
        </w:rPr>
        <w:t xml:space="preserve">. McGraw Hill. 2002. </w:t>
      </w:r>
      <w:r w:rsidRPr="002F1B86">
        <w:rPr>
          <w:rFonts w:ascii="Times New Roman" w:hAnsi="Times New Roman" w:cs="Times New Roman"/>
          <w:color w:val="333333"/>
          <w:sz w:val="24"/>
          <w:szCs w:val="24"/>
          <w:shd w:val="clear" w:color="auto" w:fill="FFFFFF"/>
          <w:lang w:val="en-US"/>
        </w:rPr>
        <w:t>Npp. 5</w:t>
      </w:r>
      <w:r w:rsidR="00627318">
        <w:rPr>
          <w:rFonts w:ascii="Times New Roman" w:hAnsi="Times New Roman" w:cs="Times New Roman"/>
          <w:sz w:val="24"/>
          <w:szCs w:val="24"/>
          <w:shd w:val="clear" w:color="auto" w:fill="FFFFFF"/>
        </w:rPr>
        <w:t xml:space="preserve"> </w:t>
      </w:r>
    </w:p>
    <w:sectPr w:rsidR="003A5B49" w:rsidRPr="00843B06" w:rsidSect="001D1FEA">
      <w:pgSz w:w="12240" w:h="15840"/>
      <w:pgMar w:top="851" w:right="1701"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D39" w:rsidRDefault="005E6D39" w:rsidP="00B50B2C">
      <w:pPr>
        <w:spacing w:after="0" w:line="240" w:lineRule="auto"/>
      </w:pPr>
      <w:r>
        <w:separator/>
      </w:r>
    </w:p>
  </w:endnote>
  <w:endnote w:type="continuationSeparator" w:id="1">
    <w:p w:rsidR="005E6D39" w:rsidRDefault="005E6D39" w:rsidP="00B50B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D39" w:rsidRDefault="005E6D39" w:rsidP="00B50B2C">
      <w:pPr>
        <w:spacing w:after="0" w:line="240" w:lineRule="auto"/>
      </w:pPr>
      <w:r>
        <w:separator/>
      </w:r>
    </w:p>
  </w:footnote>
  <w:footnote w:type="continuationSeparator" w:id="1">
    <w:p w:rsidR="005E6D39" w:rsidRDefault="005E6D39" w:rsidP="00B50B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5pt;height:11.85pt" o:bullet="t">
        <v:imagedata r:id="rId1" o:title="mso6F"/>
      </v:shape>
    </w:pict>
  </w:numPicBullet>
  <w:numPicBullet w:numPicBulletId="1">
    <w:pict>
      <v:shape id="_x0000_i1029" type="#_x0000_t75" style="width:11.85pt;height:10.15pt" o:bullet="t">
        <v:imagedata r:id="rId2" o:title="BD21300_"/>
      </v:shape>
    </w:pict>
  </w:numPicBullet>
  <w:abstractNum w:abstractNumId="0">
    <w:nsid w:val="1553579E"/>
    <w:multiLevelType w:val="hybridMultilevel"/>
    <w:tmpl w:val="01B26C1E"/>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38B83537"/>
    <w:multiLevelType w:val="hybridMultilevel"/>
    <w:tmpl w:val="60E802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4A0859C0"/>
    <w:multiLevelType w:val="hybridMultilevel"/>
    <w:tmpl w:val="E4B6D3B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65541299"/>
    <w:multiLevelType w:val="hybridMultilevel"/>
    <w:tmpl w:val="79E6CE6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6A754962"/>
    <w:multiLevelType w:val="hybridMultilevel"/>
    <w:tmpl w:val="8AB4A2D0"/>
    <w:lvl w:ilvl="0" w:tplc="3A705570">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6BF8532E"/>
    <w:multiLevelType w:val="hybridMultilevel"/>
    <w:tmpl w:val="26747842"/>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72BB406F"/>
    <w:multiLevelType w:val="hybridMultilevel"/>
    <w:tmpl w:val="2914393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774D06A1"/>
    <w:multiLevelType w:val="hybridMultilevel"/>
    <w:tmpl w:val="F34E83D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7"/>
  </w:num>
  <w:num w:numId="5">
    <w:abstractNumId w:val="6"/>
  </w:num>
  <w:num w:numId="6">
    <w:abstractNumId w:val="5"/>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footnotePr>
    <w:footnote w:id="0"/>
    <w:footnote w:id="1"/>
  </w:footnotePr>
  <w:endnotePr>
    <w:endnote w:id="0"/>
    <w:endnote w:id="1"/>
  </w:endnotePr>
  <w:compat/>
  <w:rsids>
    <w:rsidRoot w:val="00CD39E7"/>
    <w:rsid w:val="000B5D6B"/>
    <w:rsid w:val="001A403D"/>
    <w:rsid w:val="001D1FEA"/>
    <w:rsid w:val="001F03F1"/>
    <w:rsid w:val="002034EC"/>
    <w:rsid w:val="002F1B86"/>
    <w:rsid w:val="00333174"/>
    <w:rsid w:val="00375C9E"/>
    <w:rsid w:val="003A5B49"/>
    <w:rsid w:val="004074E5"/>
    <w:rsid w:val="004262E8"/>
    <w:rsid w:val="004A4203"/>
    <w:rsid w:val="004C5CEE"/>
    <w:rsid w:val="005E6D39"/>
    <w:rsid w:val="005F2C4C"/>
    <w:rsid w:val="00627318"/>
    <w:rsid w:val="007763D8"/>
    <w:rsid w:val="00843B06"/>
    <w:rsid w:val="008466DF"/>
    <w:rsid w:val="00852CB6"/>
    <w:rsid w:val="00946263"/>
    <w:rsid w:val="00A62F4A"/>
    <w:rsid w:val="00B50B2C"/>
    <w:rsid w:val="00CD39E7"/>
    <w:rsid w:val="00E67757"/>
    <w:rsid w:val="00F40409"/>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6D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39E7"/>
    <w:pPr>
      <w:ind w:left="720"/>
      <w:contextualSpacing/>
    </w:pPr>
  </w:style>
  <w:style w:type="character" w:customStyle="1" w:styleId="apple-converted-space">
    <w:name w:val="apple-converted-space"/>
    <w:basedOn w:val="Fuentedeprrafopredeter"/>
    <w:rsid w:val="003A5B49"/>
  </w:style>
  <w:style w:type="paragraph" w:styleId="Sinespaciado">
    <w:name w:val="No Spacing"/>
    <w:uiPriority w:val="1"/>
    <w:qFormat/>
    <w:rsid w:val="00A62F4A"/>
    <w:pPr>
      <w:spacing w:after="0" w:line="240" w:lineRule="auto"/>
    </w:pPr>
  </w:style>
  <w:style w:type="paragraph" w:styleId="Textodeglobo">
    <w:name w:val="Balloon Text"/>
    <w:basedOn w:val="Normal"/>
    <w:link w:val="TextodegloboCar"/>
    <w:uiPriority w:val="99"/>
    <w:semiHidden/>
    <w:unhideWhenUsed/>
    <w:rsid w:val="00A62F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2F4A"/>
    <w:rPr>
      <w:rFonts w:ascii="Tahoma" w:hAnsi="Tahoma" w:cs="Tahoma"/>
      <w:sz w:val="16"/>
      <w:szCs w:val="16"/>
    </w:rPr>
  </w:style>
  <w:style w:type="paragraph" w:styleId="Textonotapie">
    <w:name w:val="footnote text"/>
    <w:basedOn w:val="Normal"/>
    <w:link w:val="TextonotapieCar"/>
    <w:uiPriority w:val="99"/>
    <w:semiHidden/>
    <w:unhideWhenUsed/>
    <w:rsid w:val="001F03F1"/>
    <w:pPr>
      <w:spacing w:after="0" w:line="240" w:lineRule="auto"/>
    </w:pPr>
    <w:rPr>
      <w:sz w:val="20"/>
      <w:szCs w:val="20"/>
      <w:lang w:val="es-ES"/>
    </w:rPr>
  </w:style>
  <w:style w:type="character" w:customStyle="1" w:styleId="TextonotapieCar">
    <w:name w:val="Texto nota pie Car"/>
    <w:basedOn w:val="Fuentedeprrafopredeter"/>
    <w:link w:val="Textonotapie"/>
    <w:uiPriority w:val="99"/>
    <w:semiHidden/>
    <w:rsid w:val="001F03F1"/>
    <w:rPr>
      <w:sz w:val="20"/>
      <w:szCs w:val="20"/>
      <w:lang w:val="es-ES"/>
    </w:rPr>
  </w:style>
  <w:style w:type="character" w:styleId="Refdenotaalpie">
    <w:name w:val="footnote reference"/>
    <w:basedOn w:val="Fuentedeprrafopredeter"/>
    <w:uiPriority w:val="99"/>
    <w:semiHidden/>
    <w:unhideWhenUsed/>
    <w:rsid w:val="00B50B2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GAL07</b:Tag>
    <b:SourceType>Book</b:SourceType>
    <b:Guid>{C1AFE6CC-F885-4769-92FE-133A0EF2A23B}</b:Guid>
    <b:LCID>0</b:LCID>
    <b:Author>
      <b:Author>
        <b:NameList>
          <b:Person>
            <b:Last>GALLAGHER</b:Last>
            <b:First>Thimothy</b:First>
          </b:Person>
        </b:NameList>
      </b:Author>
    </b:Author>
    <b:Title>Administración Financiera </b:Title>
    <b:Year>2007</b:Year>
    <b:Publisher>James C Boyd </b:Publisher>
    <b:RefOrder>6</b:RefOrder>
  </b:Source>
  <b:Source>
    <b:Tag>GAL02</b:Tag>
    <b:SourceType>Book</b:SourceType>
    <b:Guid>{6CE9823D-35ED-4467-82E9-F2A820D46E5D}</b:Guid>
    <b:LCID>0</b:LCID>
    <b:Author>
      <b:Author>
        <b:NameList>
          <b:Person>
            <b:Last>GALLAGHER</b:Last>
            <b:First>Timothy</b:First>
          </b:Person>
        </b:NameList>
      </b:Author>
    </b:Author>
    <b:Title>Administracion Financiera</b:Title>
    <b:Year>2002</b:Year>
    <b:Publisher>Cheryl Clayton</b:Publisher>
    <b:RefOrder>1</b:RefOrder>
  </b:Source>
  <b:Source>
    <b:Tag>OCH</b:Tag>
    <b:SourceType>Book</b:SourceType>
    <b:Guid>{59A6DAB1-88D6-481B-B73E-3D2E62562E8E}</b:Guid>
    <b:LCID>0</b:LCID>
    <b:Author>
      <b:Author>
        <b:NameList>
          <b:Person>
            <b:Last>OCHOA SETZER</b:Last>
            <b:First>Guadalupe</b:First>
          </b:Person>
        </b:NameList>
      </b:Author>
    </b:Author>
    <b:Title>Administración Financiera </b:Title>
    <b:Publisher>Interamericana editores S.A</b:Publisher>
    <b:RefOrder>2</b:RefOrder>
  </b:Source>
  <b:Source>
    <b:Tag>MOR08</b:Tag>
    <b:SourceType>Book</b:SourceType>
    <b:Guid>{1AE087F4-BDDE-498F-B159-6C724CC808BA}</b:Guid>
    <b:LCID>0</b:LCID>
    <b:Author>
      <b:Author>
        <b:NameList>
          <b:Person>
            <b:Last>MORALES CASTRO</b:Last>
            <b:First>Arturo</b:First>
          </b:Person>
          <b:Person>
            <b:Last>MORALES CASTRO</b:Last>
            <b:First>José</b:First>
            <b:Middle>Antonio</b:Middle>
          </b:Person>
        </b:NameList>
      </b:Author>
    </b:Author>
    <b:Title>Principios de Finanzas </b:Title>
    <b:Year>2008</b:Year>
    <b:Publisher>Trillos </b:Publisher>
    <b:RefOrder>3</b:RefOrder>
  </b:Source>
  <b:Source>
    <b:Tag>PAS08</b:Tag>
    <b:SourceType>Book</b:SourceType>
    <b:Guid>{CB0DF141-6658-40E9-A329-C2ABA2EF5793}</b:Guid>
    <b:LCID>0</b:LCID>
    <b:Author>
      <b:Author>
        <b:NameList>
          <b:Person>
            <b:Last>PASCALE</b:Last>
            <b:First>Ricardo</b:First>
          </b:Person>
        </b:NameList>
      </b:Author>
    </b:Author>
    <b:Title>Desiciones Financieras </b:Title>
    <b:Year>2008</b:Year>
    <b:Publisher>María F Castillo </b:Publisher>
    <b:RefOrder>4</b:RefOrder>
  </b:Source>
  <b:Source>
    <b:Tag>OCH02</b:Tag>
    <b:SourceType>Book</b:SourceType>
    <b:Guid>{858FFF8B-4AD6-4F29-BB94-8D9F5C45E14A}</b:Guid>
    <b:LCID>0</b:LCID>
    <b:Author>
      <b:Author>
        <b:NameList>
          <b:Person>
            <b:Last>OCHOA SETZAR</b:Last>
            <b:First>Guadalupe</b:First>
          </b:Person>
        </b:NameList>
      </b:Author>
    </b:Author>
    <b:Title>Administración Financiera </b:Title>
    <b:Year>2002</b:Year>
    <b:Publisher>McGraw Hill </b:Publisher>
    <b:RefOrder>5</b:RefOrder>
  </b:Source>
</b:Sources>
</file>

<file path=customXml/itemProps1.xml><?xml version="1.0" encoding="utf-8"?>
<ds:datastoreItem xmlns:ds="http://schemas.openxmlformats.org/officeDocument/2006/customXml" ds:itemID="{0C6809AB-F7FA-413F-A3FE-73A003DC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626</Words>
  <Characters>3446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JUAN_DAVID</dc:creator>
  <cp:keywords/>
  <dc:description/>
  <cp:lastModifiedBy>JUAN_DAVID</cp:lastModifiedBy>
  <cp:revision>6</cp:revision>
  <cp:lastPrinted>2012-10-23T03:23:00Z</cp:lastPrinted>
  <dcterms:created xsi:type="dcterms:W3CDTF">2012-10-18T19:25:00Z</dcterms:created>
  <dcterms:modified xsi:type="dcterms:W3CDTF">2012-11-01T01:28:00Z</dcterms:modified>
</cp:coreProperties>
</file>